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05B70" w14:textId="77777777" w:rsidR="00C96557" w:rsidRDefault="00C96557"/>
    <w:tbl>
      <w:tblPr>
        <w:tblStyle w:val="a"/>
        <w:tblW w:w="861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10"/>
      </w:tblGrid>
      <w:tr w:rsidR="00C96557" w:rsidRPr="00CD055D" w14:paraId="2524E7EB" w14:textId="77777777">
        <w:tc>
          <w:tcPr>
            <w:tcW w:w="86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80BDE4" w14:textId="77777777" w:rsidR="00C96557" w:rsidRDefault="00D90892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319FCBE" wp14:editId="6701B92C">
                  <wp:simplePos x="0" y="0"/>
                  <wp:positionH relativeFrom="column">
                    <wp:posOffset>-16509</wp:posOffset>
                  </wp:positionH>
                  <wp:positionV relativeFrom="paragraph">
                    <wp:posOffset>41910</wp:posOffset>
                  </wp:positionV>
                  <wp:extent cx="1506855" cy="1155065"/>
                  <wp:effectExtent l="0" t="0" r="0" b="0"/>
                  <wp:wrapNone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1155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829B702" wp14:editId="035EA265">
                  <wp:simplePos x="0" y="0"/>
                  <wp:positionH relativeFrom="column">
                    <wp:posOffset>3881755</wp:posOffset>
                  </wp:positionH>
                  <wp:positionV relativeFrom="paragraph">
                    <wp:posOffset>74930</wp:posOffset>
                  </wp:positionV>
                  <wp:extent cx="1434465" cy="1076325"/>
                  <wp:effectExtent l="0" t="0" r="0" b="0"/>
                  <wp:wrapNone/>
                  <wp:docPr id="6" name="image2.jpg" descr="Résultats de recherche d'images pour « effet scolaire dessin 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Résultats de recherche d'images pour « effet scolaire dessin »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301A460" w14:textId="77777777" w:rsidR="00C96557" w:rsidRPr="00CD055D" w:rsidRDefault="00D90892">
            <w:pPr>
              <w:jc w:val="center"/>
              <w:rPr>
                <w:rFonts w:ascii="Ribeye" w:eastAsia="Ribeye" w:hAnsi="Ribeye" w:cs="Ribeye"/>
                <w:b/>
                <w:lang w:val="fr-CA"/>
              </w:rPr>
            </w:pPr>
            <w:r w:rsidRPr="00CD055D">
              <w:rPr>
                <w:rFonts w:ascii="Ribeye" w:eastAsia="Ribeye" w:hAnsi="Ribeye" w:cs="Ribeye"/>
                <w:b/>
                <w:lang w:val="fr-CA"/>
              </w:rPr>
              <w:t>École Lajoie</w:t>
            </w:r>
          </w:p>
          <w:p w14:paraId="510BDAD4" w14:textId="77777777" w:rsidR="00C96557" w:rsidRPr="00CD055D" w:rsidRDefault="00D90892">
            <w:pPr>
              <w:jc w:val="center"/>
              <w:rPr>
                <w:rFonts w:ascii="Corsiva" w:eastAsia="Corsiva" w:hAnsi="Corsiva" w:cs="Corsiva"/>
                <w:b/>
                <w:sz w:val="32"/>
                <w:szCs w:val="32"/>
                <w:lang w:val="fr-CA"/>
              </w:rPr>
            </w:pPr>
            <w:r w:rsidRPr="00CD055D">
              <w:rPr>
                <w:rFonts w:ascii="Corsiva" w:eastAsia="Corsiva" w:hAnsi="Corsiva" w:cs="Corsiva"/>
                <w:b/>
                <w:sz w:val="32"/>
                <w:szCs w:val="32"/>
                <w:lang w:val="fr-CA"/>
              </w:rPr>
              <w:t>Fournitures scolaires</w:t>
            </w:r>
          </w:p>
          <w:p w14:paraId="4ED6DCB1" w14:textId="1DD70DCA" w:rsidR="00C96557" w:rsidRPr="00CD055D" w:rsidRDefault="00CD055D">
            <w:pPr>
              <w:jc w:val="center"/>
              <w:rPr>
                <w:rFonts w:ascii="Corsiva" w:eastAsia="Corsiva" w:hAnsi="Corsiva" w:cs="Corsiva"/>
                <w:b/>
                <w:sz w:val="32"/>
                <w:szCs w:val="32"/>
                <w:lang w:val="fr-CA"/>
              </w:rPr>
            </w:pPr>
            <w:r w:rsidRPr="00CD055D">
              <w:rPr>
                <w:rFonts w:ascii="Corsiva" w:eastAsia="Corsiva" w:hAnsi="Corsiva" w:cs="Corsiva"/>
                <w:b/>
                <w:sz w:val="32"/>
                <w:szCs w:val="32"/>
                <w:lang w:val="fr-CA"/>
              </w:rPr>
              <w:t>20</w:t>
            </w:r>
            <w:r>
              <w:rPr>
                <w:rFonts w:ascii="Corsiva" w:eastAsia="Corsiva" w:hAnsi="Corsiva" w:cs="Corsiva"/>
                <w:b/>
                <w:sz w:val="32"/>
                <w:szCs w:val="32"/>
                <w:lang w:val="fr-CA"/>
              </w:rPr>
              <w:t>25-2026</w:t>
            </w:r>
          </w:p>
          <w:p w14:paraId="23DD5ECD" w14:textId="77777777" w:rsidR="00C96557" w:rsidRPr="00CD055D" w:rsidRDefault="00D90892">
            <w:pPr>
              <w:jc w:val="center"/>
              <w:rPr>
                <w:rFonts w:ascii="Corsiva" w:eastAsia="Corsiva" w:hAnsi="Corsiva" w:cs="Corsiva"/>
                <w:b/>
                <w:lang w:val="fr-CA"/>
              </w:rPr>
            </w:pPr>
            <w:r w:rsidRPr="00CD055D">
              <w:rPr>
                <w:rFonts w:ascii="Corsiva" w:eastAsia="Corsiva" w:hAnsi="Corsiva" w:cs="Corsiva"/>
                <w:b/>
                <w:sz w:val="32"/>
                <w:szCs w:val="32"/>
                <w:lang w:val="fr-CA"/>
              </w:rPr>
              <w:t>5</w:t>
            </w:r>
            <w:r w:rsidRPr="00CD055D">
              <w:rPr>
                <w:rFonts w:ascii="Corsiva" w:eastAsia="Corsiva" w:hAnsi="Corsiva" w:cs="Corsiva"/>
                <w:b/>
                <w:sz w:val="32"/>
                <w:szCs w:val="32"/>
                <w:vertAlign w:val="superscript"/>
                <w:lang w:val="fr-CA"/>
              </w:rPr>
              <w:t>e</w:t>
            </w:r>
            <w:r w:rsidRPr="00CD055D">
              <w:rPr>
                <w:rFonts w:ascii="Corsiva" w:eastAsia="Corsiva" w:hAnsi="Corsiva" w:cs="Corsiva"/>
                <w:b/>
                <w:sz w:val="32"/>
                <w:szCs w:val="32"/>
                <w:lang w:val="fr-CA"/>
              </w:rPr>
              <w:t xml:space="preserve"> année</w:t>
            </w:r>
          </w:p>
          <w:p w14:paraId="7E8A928B" w14:textId="77777777" w:rsidR="00C96557" w:rsidRPr="00CD055D" w:rsidRDefault="00C96557">
            <w:pPr>
              <w:jc w:val="center"/>
              <w:rPr>
                <w:rFonts w:ascii="Corsiva" w:eastAsia="Corsiva" w:hAnsi="Corsiva" w:cs="Corsiva"/>
                <w:b/>
                <w:lang w:val="fr-CA"/>
              </w:rPr>
            </w:pPr>
          </w:p>
        </w:tc>
      </w:tr>
    </w:tbl>
    <w:p w14:paraId="13E1DAF2" w14:textId="77777777" w:rsidR="00C96557" w:rsidRPr="00CD055D" w:rsidRDefault="00C96557">
      <w:pPr>
        <w:jc w:val="center"/>
        <w:rPr>
          <w:rFonts w:ascii="Ribeye" w:eastAsia="Ribeye" w:hAnsi="Ribeye" w:cs="Ribeye"/>
          <w:u w:val="single"/>
          <w:lang w:val="fr-CA"/>
        </w:rPr>
      </w:pPr>
    </w:p>
    <w:p w14:paraId="5A992EB5" w14:textId="77777777" w:rsidR="00C96557" w:rsidRPr="00CD055D" w:rsidRDefault="00D90892">
      <w:pPr>
        <w:jc w:val="center"/>
        <w:rPr>
          <w:rFonts w:ascii="Ribeye" w:eastAsia="Ribeye" w:hAnsi="Ribeye" w:cs="Ribeye"/>
          <w:u w:val="single"/>
          <w:lang w:val="fr-CA"/>
        </w:rPr>
      </w:pPr>
      <w:r w:rsidRPr="00CD055D">
        <w:rPr>
          <w:rFonts w:ascii="Ribeye" w:eastAsia="Ribeye" w:hAnsi="Ribeye" w:cs="Ribeye"/>
          <w:u w:val="single"/>
          <w:lang w:val="fr-CA"/>
        </w:rPr>
        <w:t>À vous procurer au magasin de votre choix!</w:t>
      </w:r>
    </w:p>
    <w:tbl>
      <w:tblPr>
        <w:tblStyle w:val="a0"/>
        <w:tblW w:w="8624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24"/>
      </w:tblGrid>
      <w:tr w:rsidR="00C96557" w:rsidRPr="00CD055D" w14:paraId="3867E7BD" w14:textId="77777777">
        <w:trPr>
          <w:trHeight w:val="261"/>
        </w:trPr>
        <w:tc>
          <w:tcPr>
            <w:tcW w:w="8624" w:type="dxa"/>
            <w:vAlign w:val="center"/>
          </w:tcPr>
          <w:p w14:paraId="51E424E3" w14:textId="3B45D1F9" w:rsidR="00C96557" w:rsidRPr="00CD055D" w:rsidRDefault="00CD055D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t>4 cahiers Canada (40 pages)</w:t>
            </w:r>
          </w:p>
        </w:tc>
      </w:tr>
      <w:tr w:rsidR="00C96557" w:rsidRPr="00CD055D" w14:paraId="6EBF0F88" w14:textId="77777777">
        <w:trPr>
          <w:trHeight w:val="243"/>
        </w:trPr>
        <w:tc>
          <w:tcPr>
            <w:tcW w:w="8624" w:type="dxa"/>
            <w:vAlign w:val="center"/>
          </w:tcPr>
          <w:p w14:paraId="05321E3F" w14:textId="2164EF03" w:rsidR="00C96557" w:rsidRPr="00CD055D" w:rsidRDefault="00CD055D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t>3 duo</w:t>
            </w:r>
            <w:r w:rsidR="00D90892">
              <w:rPr>
                <w:sz w:val="22"/>
                <w:szCs w:val="22"/>
                <w:lang w:val="fr-CA"/>
              </w:rPr>
              <w:t>-</w:t>
            </w:r>
            <w:r>
              <w:rPr>
                <w:sz w:val="22"/>
                <w:szCs w:val="22"/>
                <w:lang w:val="fr-CA"/>
              </w:rPr>
              <w:t>tangs en plastique</w:t>
            </w:r>
            <w:r w:rsidR="00D90892">
              <w:rPr>
                <w:sz w:val="22"/>
                <w:szCs w:val="22"/>
                <w:lang w:val="fr-CA"/>
              </w:rPr>
              <w:t xml:space="preserve"> pour le groupe avec le titulaire</w:t>
            </w:r>
            <w:r>
              <w:rPr>
                <w:sz w:val="22"/>
                <w:szCs w:val="22"/>
                <w:lang w:val="fr-CA"/>
              </w:rPr>
              <w:t xml:space="preserve"> (couleurs variées) </w:t>
            </w:r>
          </w:p>
        </w:tc>
      </w:tr>
      <w:tr w:rsidR="00CD055D" w:rsidRPr="00CD055D" w14:paraId="07B27CD7" w14:textId="77777777" w:rsidTr="00105165">
        <w:trPr>
          <w:trHeight w:val="243"/>
        </w:trPr>
        <w:tc>
          <w:tcPr>
            <w:tcW w:w="8624" w:type="dxa"/>
          </w:tcPr>
          <w:p w14:paraId="5928A799" w14:textId="4FEE0952" w:rsidR="00CD055D" w:rsidRDefault="00CD055D" w:rsidP="00CD055D">
            <w:pPr>
              <w:rPr>
                <w:sz w:val="22"/>
                <w:szCs w:val="22"/>
                <w:lang w:val="fr-CA"/>
              </w:rPr>
            </w:pPr>
            <w:r w:rsidRPr="00E10A88">
              <w:rPr>
                <w:sz w:val="22"/>
                <w:szCs w:val="22"/>
                <w:lang w:val="fr-CA"/>
              </w:rPr>
              <w:t>1 classeur à anneaux (cartable) 2 pouces</w:t>
            </w:r>
          </w:p>
        </w:tc>
      </w:tr>
      <w:tr w:rsidR="00CD055D" w:rsidRPr="00CD055D" w14:paraId="58CD72B2" w14:textId="77777777" w:rsidTr="004E0FB8">
        <w:trPr>
          <w:trHeight w:val="243"/>
        </w:trPr>
        <w:tc>
          <w:tcPr>
            <w:tcW w:w="8624" w:type="dxa"/>
            <w:vAlign w:val="center"/>
          </w:tcPr>
          <w:p w14:paraId="45F16571" w14:textId="290F13E2" w:rsidR="00CD055D" w:rsidRPr="00273F74" w:rsidRDefault="00CD055D" w:rsidP="00CD055D">
            <w:pPr>
              <w:rPr>
                <w:sz w:val="22"/>
                <w:szCs w:val="22"/>
                <w:lang w:val="fr-CA"/>
              </w:rPr>
            </w:pPr>
            <w:r w:rsidRPr="00273F74">
              <w:rPr>
                <w:sz w:val="22"/>
                <w:szCs w:val="22"/>
                <w:lang w:val="fr-CA"/>
              </w:rPr>
              <w:t xml:space="preserve">1 boîte de 24 crayons </w:t>
            </w:r>
            <w:r w:rsidR="00273F74">
              <w:rPr>
                <w:sz w:val="22"/>
                <w:szCs w:val="22"/>
                <w:lang w:val="fr-CA"/>
              </w:rPr>
              <w:t>feutres de couleur</w:t>
            </w:r>
          </w:p>
        </w:tc>
      </w:tr>
      <w:tr w:rsidR="00273F74" w:rsidRPr="00CD055D" w14:paraId="78B335BE" w14:textId="77777777" w:rsidTr="004E0FB8">
        <w:trPr>
          <w:trHeight w:val="243"/>
        </w:trPr>
        <w:tc>
          <w:tcPr>
            <w:tcW w:w="8624" w:type="dxa"/>
            <w:vAlign w:val="center"/>
          </w:tcPr>
          <w:p w14:paraId="50416B03" w14:textId="4A389831" w:rsidR="00273F74" w:rsidRPr="00273F74" w:rsidRDefault="00273F74" w:rsidP="00CD055D">
            <w:pPr>
              <w:rPr>
                <w:sz w:val="22"/>
                <w:szCs w:val="22"/>
                <w:lang w:val="fr-CA"/>
              </w:rPr>
            </w:pPr>
            <w:r w:rsidRPr="00CD055D">
              <w:rPr>
                <w:sz w:val="22"/>
                <w:szCs w:val="22"/>
                <w:lang w:val="fr-CA"/>
              </w:rPr>
              <w:t xml:space="preserve">1 boîte de 24 crayons </w:t>
            </w:r>
            <w:r>
              <w:rPr>
                <w:sz w:val="22"/>
                <w:szCs w:val="22"/>
                <w:lang w:val="fr-CA"/>
              </w:rPr>
              <w:t xml:space="preserve">de </w:t>
            </w:r>
            <w:r w:rsidRPr="00CD055D">
              <w:rPr>
                <w:sz w:val="22"/>
                <w:szCs w:val="22"/>
                <w:lang w:val="fr-CA"/>
              </w:rPr>
              <w:t xml:space="preserve">couleur </w:t>
            </w:r>
            <w:r>
              <w:rPr>
                <w:sz w:val="22"/>
                <w:szCs w:val="22"/>
                <w:lang w:val="fr-CA"/>
              </w:rPr>
              <w:t>en bois</w:t>
            </w:r>
          </w:p>
        </w:tc>
      </w:tr>
      <w:tr w:rsidR="00CD055D" w14:paraId="19D7E36D" w14:textId="77777777">
        <w:trPr>
          <w:trHeight w:val="243"/>
        </w:trPr>
        <w:tc>
          <w:tcPr>
            <w:tcW w:w="8624" w:type="dxa"/>
            <w:vAlign w:val="center"/>
          </w:tcPr>
          <w:p w14:paraId="32C3BA89" w14:textId="77777777" w:rsidR="00CD055D" w:rsidRDefault="00CD055D" w:rsidP="00CD05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 Crayons à mine HB  </w:t>
            </w:r>
          </w:p>
        </w:tc>
      </w:tr>
      <w:tr w:rsidR="00CD055D" w:rsidRPr="00CD055D" w14:paraId="5137A5F9" w14:textId="77777777">
        <w:trPr>
          <w:trHeight w:val="243"/>
        </w:trPr>
        <w:tc>
          <w:tcPr>
            <w:tcW w:w="8624" w:type="dxa"/>
            <w:vAlign w:val="center"/>
          </w:tcPr>
          <w:p w14:paraId="0A3C9548" w14:textId="77777777" w:rsidR="00CD055D" w:rsidRPr="00CD055D" w:rsidRDefault="00CD055D" w:rsidP="00CD055D">
            <w:pPr>
              <w:rPr>
                <w:sz w:val="22"/>
                <w:szCs w:val="22"/>
                <w:lang w:val="fr-CA"/>
              </w:rPr>
            </w:pPr>
            <w:r w:rsidRPr="00CD055D">
              <w:rPr>
                <w:sz w:val="22"/>
                <w:szCs w:val="22"/>
                <w:lang w:val="fr-CA"/>
              </w:rPr>
              <w:t>1 stylo feutre noir Sharpie à pointe fine</w:t>
            </w:r>
          </w:p>
        </w:tc>
      </w:tr>
      <w:tr w:rsidR="00273F74" w:rsidRPr="00CD055D" w14:paraId="0E268CC7" w14:textId="77777777">
        <w:trPr>
          <w:trHeight w:val="243"/>
        </w:trPr>
        <w:tc>
          <w:tcPr>
            <w:tcW w:w="8624" w:type="dxa"/>
            <w:vAlign w:val="center"/>
          </w:tcPr>
          <w:p w14:paraId="519CF9C3" w14:textId="4B3164CB" w:rsidR="00273F74" w:rsidRPr="00CD055D" w:rsidRDefault="00273F74" w:rsidP="00273F74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</w:rPr>
              <w:t xml:space="preserve">2 </w:t>
            </w:r>
            <w:proofErr w:type="spellStart"/>
            <w:r>
              <w:rPr>
                <w:sz w:val="22"/>
                <w:szCs w:val="22"/>
              </w:rPr>
              <w:t>stylos</w:t>
            </w:r>
            <w:proofErr w:type="spellEnd"/>
            <w:r>
              <w:rPr>
                <w:sz w:val="22"/>
                <w:szCs w:val="22"/>
              </w:rPr>
              <w:t xml:space="preserve"> à </w:t>
            </w:r>
            <w:proofErr w:type="spellStart"/>
            <w:r>
              <w:rPr>
                <w:sz w:val="22"/>
                <w:szCs w:val="22"/>
              </w:rPr>
              <w:t>bille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273F74" w:rsidRPr="00CD055D" w14:paraId="360902F2" w14:textId="77777777">
        <w:trPr>
          <w:trHeight w:val="243"/>
        </w:trPr>
        <w:tc>
          <w:tcPr>
            <w:tcW w:w="8624" w:type="dxa"/>
            <w:vAlign w:val="center"/>
          </w:tcPr>
          <w:p w14:paraId="525F889E" w14:textId="40F4A3ED" w:rsidR="00273F74" w:rsidRPr="00CD055D" w:rsidRDefault="00273F74" w:rsidP="00273F74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paquet</w:t>
            </w:r>
            <w:proofErr w:type="spellEnd"/>
            <w:r>
              <w:rPr>
                <w:sz w:val="22"/>
                <w:szCs w:val="22"/>
              </w:rPr>
              <w:t xml:space="preserve"> de 4 </w:t>
            </w:r>
            <w:proofErr w:type="spellStart"/>
            <w:r>
              <w:rPr>
                <w:sz w:val="22"/>
                <w:szCs w:val="22"/>
              </w:rPr>
              <w:t>surligneurs</w:t>
            </w:r>
            <w:proofErr w:type="spellEnd"/>
          </w:p>
        </w:tc>
      </w:tr>
      <w:tr w:rsidR="00273F74" w:rsidRPr="00CD055D" w14:paraId="139D1FDD" w14:textId="77777777">
        <w:trPr>
          <w:trHeight w:val="243"/>
        </w:trPr>
        <w:tc>
          <w:tcPr>
            <w:tcW w:w="8624" w:type="dxa"/>
            <w:vAlign w:val="center"/>
          </w:tcPr>
          <w:p w14:paraId="4FC6AB0E" w14:textId="04418F52" w:rsidR="00273F74" w:rsidRPr="00CD055D" w:rsidRDefault="00273F74" w:rsidP="00273F74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</w:rPr>
              <w:t xml:space="preserve">4 </w:t>
            </w:r>
            <w:proofErr w:type="spellStart"/>
            <w:r>
              <w:rPr>
                <w:sz w:val="22"/>
                <w:szCs w:val="22"/>
              </w:rPr>
              <w:t>gommes</w:t>
            </w:r>
            <w:proofErr w:type="spellEnd"/>
            <w:r>
              <w:rPr>
                <w:sz w:val="22"/>
                <w:szCs w:val="22"/>
              </w:rPr>
              <w:t xml:space="preserve"> à effacer</w:t>
            </w:r>
          </w:p>
        </w:tc>
      </w:tr>
      <w:tr w:rsidR="00273F74" w:rsidRPr="00CD055D" w14:paraId="66703D5A" w14:textId="77777777">
        <w:trPr>
          <w:trHeight w:val="243"/>
        </w:trPr>
        <w:tc>
          <w:tcPr>
            <w:tcW w:w="8624" w:type="dxa"/>
            <w:vAlign w:val="center"/>
          </w:tcPr>
          <w:p w14:paraId="5EE731D9" w14:textId="3E034CA2" w:rsidR="00273F74" w:rsidRPr="00CD055D" w:rsidRDefault="00273F74" w:rsidP="00273F74">
            <w:pPr>
              <w:rPr>
                <w:sz w:val="22"/>
                <w:szCs w:val="22"/>
                <w:lang w:val="fr-CA"/>
              </w:rPr>
            </w:pPr>
            <w:r w:rsidRPr="00CD055D">
              <w:rPr>
                <w:sz w:val="22"/>
                <w:szCs w:val="22"/>
                <w:lang w:val="fr-CA"/>
              </w:rPr>
              <w:t xml:space="preserve">1 taille-crayon </w:t>
            </w:r>
          </w:p>
        </w:tc>
      </w:tr>
      <w:tr w:rsidR="00273F74" w14:paraId="2E62711E" w14:textId="77777777">
        <w:trPr>
          <w:trHeight w:val="243"/>
        </w:trPr>
        <w:tc>
          <w:tcPr>
            <w:tcW w:w="8624" w:type="dxa"/>
            <w:vAlign w:val="center"/>
          </w:tcPr>
          <w:p w14:paraId="7AEE98A2" w14:textId="77777777" w:rsidR="00273F74" w:rsidRDefault="00273F74" w:rsidP="00273F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proofErr w:type="spellStart"/>
            <w:r>
              <w:rPr>
                <w:sz w:val="22"/>
                <w:szCs w:val="22"/>
              </w:rPr>
              <w:t>rubans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correcteurs</w:t>
            </w:r>
            <w:proofErr w:type="spellEnd"/>
          </w:p>
        </w:tc>
      </w:tr>
      <w:tr w:rsidR="00273F74" w:rsidRPr="00CD055D" w14:paraId="6B439512" w14:textId="77777777">
        <w:trPr>
          <w:trHeight w:val="243"/>
        </w:trPr>
        <w:tc>
          <w:tcPr>
            <w:tcW w:w="8624" w:type="dxa"/>
            <w:vAlign w:val="center"/>
          </w:tcPr>
          <w:p w14:paraId="119A65E4" w14:textId="77777777" w:rsidR="00273F74" w:rsidRPr="00CD055D" w:rsidRDefault="00273F74" w:rsidP="00273F74">
            <w:pPr>
              <w:rPr>
                <w:sz w:val="22"/>
                <w:szCs w:val="22"/>
                <w:lang w:val="fr-CA"/>
              </w:rPr>
            </w:pPr>
            <w:r w:rsidRPr="00CD055D">
              <w:rPr>
                <w:sz w:val="22"/>
                <w:szCs w:val="22"/>
                <w:lang w:val="fr-CA"/>
              </w:rPr>
              <w:t>1 règle graduée (30 cm) en plastique rigide</w:t>
            </w:r>
          </w:p>
        </w:tc>
      </w:tr>
      <w:tr w:rsidR="00273F74" w:rsidRPr="00CD055D" w14:paraId="0B0C80C7" w14:textId="77777777">
        <w:tc>
          <w:tcPr>
            <w:tcW w:w="8624" w:type="dxa"/>
            <w:vAlign w:val="center"/>
          </w:tcPr>
          <w:p w14:paraId="1ABACB0D" w14:textId="77777777" w:rsidR="00273F74" w:rsidRPr="00CD055D" w:rsidRDefault="00273F74" w:rsidP="00273F74">
            <w:pPr>
              <w:rPr>
                <w:sz w:val="22"/>
                <w:szCs w:val="22"/>
                <w:lang w:val="fr-CA"/>
              </w:rPr>
            </w:pPr>
            <w:r w:rsidRPr="00CD055D">
              <w:rPr>
                <w:sz w:val="22"/>
                <w:szCs w:val="22"/>
                <w:lang w:val="fr-CA"/>
              </w:rPr>
              <w:t>1 paire de ciseaux à bouts pointus</w:t>
            </w:r>
          </w:p>
        </w:tc>
      </w:tr>
      <w:tr w:rsidR="00273F74" w:rsidRPr="00273F74" w14:paraId="2E8BE0AF" w14:textId="77777777">
        <w:tc>
          <w:tcPr>
            <w:tcW w:w="8624" w:type="dxa"/>
            <w:vAlign w:val="center"/>
          </w:tcPr>
          <w:p w14:paraId="79B4F79B" w14:textId="56CF5FAD" w:rsidR="00273F74" w:rsidRPr="00273F74" w:rsidRDefault="00273F74" w:rsidP="00273F74">
            <w:pPr>
              <w:rPr>
                <w:sz w:val="22"/>
                <w:szCs w:val="22"/>
                <w:lang w:val="fr-CA"/>
              </w:rPr>
            </w:pPr>
            <w:r w:rsidRPr="00CD055D">
              <w:rPr>
                <w:sz w:val="22"/>
                <w:szCs w:val="22"/>
                <w:lang w:val="fr-CA"/>
              </w:rPr>
              <w:t>1 bâton de colle pour l</w:t>
            </w:r>
            <w:r>
              <w:rPr>
                <w:sz w:val="22"/>
                <w:szCs w:val="22"/>
                <w:lang w:val="fr-CA"/>
              </w:rPr>
              <w:t>e groupe avec titulaire</w:t>
            </w:r>
          </w:p>
        </w:tc>
      </w:tr>
      <w:tr w:rsidR="00273F74" w14:paraId="3142E9FF" w14:textId="77777777">
        <w:tc>
          <w:tcPr>
            <w:tcW w:w="8624" w:type="dxa"/>
            <w:vAlign w:val="center"/>
          </w:tcPr>
          <w:p w14:paraId="4737584A" w14:textId="77777777" w:rsidR="00273F74" w:rsidRDefault="00273F74" w:rsidP="00273F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étui à crayons</w:t>
            </w:r>
          </w:p>
        </w:tc>
      </w:tr>
      <w:tr w:rsidR="00273F74" w14:paraId="7FEAC9D2" w14:textId="77777777">
        <w:tc>
          <w:tcPr>
            <w:tcW w:w="8624" w:type="dxa"/>
            <w:vAlign w:val="center"/>
          </w:tcPr>
          <w:p w14:paraId="46D8A2CF" w14:textId="77777777" w:rsidR="00273F74" w:rsidRDefault="00273F74" w:rsidP="00273F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paquet</w:t>
            </w:r>
            <w:proofErr w:type="spellEnd"/>
            <w:r>
              <w:rPr>
                <w:sz w:val="22"/>
                <w:szCs w:val="22"/>
              </w:rPr>
              <w:t xml:space="preserve"> de 8 </w:t>
            </w:r>
            <w:proofErr w:type="spellStart"/>
            <w:r>
              <w:rPr>
                <w:sz w:val="22"/>
                <w:szCs w:val="22"/>
              </w:rPr>
              <w:t>intercalaires</w:t>
            </w:r>
            <w:proofErr w:type="spellEnd"/>
          </w:p>
        </w:tc>
      </w:tr>
      <w:tr w:rsidR="00273F74" w14:paraId="4DCEDF62" w14:textId="77777777">
        <w:tc>
          <w:tcPr>
            <w:tcW w:w="8624" w:type="dxa"/>
            <w:vAlign w:val="center"/>
          </w:tcPr>
          <w:p w14:paraId="6D4D6955" w14:textId="7833763A" w:rsidR="00273F74" w:rsidRDefault="00273F74" w:rsidP="00273F74">
            <w:pPr>
              <w:rPr>
                <w:sz w:val="22"/>
                <w:szCs w:val="22"/>
              </w:rPr>
            </w:pPr>
            <w:r w:rsidRPr="00CD055D">
              <w:rPr>
                <w:sz w:val="22"/>
                <w:szCs w:val="22"/>
                <w:lang w:val="fr-CA"/>
              </w:rPr>
              <w:t>1 calculatrice</w:t>
            </w:r>
          </w:p>
        </w:tc>
      </w:tr>
      <w:tr w:rsidR="00273F74" w:rsidRPr="00CD055D" w14:paraId="45FCCD9C" w14:textId="77777777">
        <w:tc>
          <w:tcPr>
            <w:tcW w:w="8624" w:type="dxa"/>
            <w:vAlign w:val="center"/>
          </w:tcPr>
          <w:p w14:paraId="0EC2106D" w14:textId="7CD774C0" w:rsidR="00273F74" w:rsidRPr="00CD055D" w:rsidRDefault="00273F74" w:rsidP="00273F74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compas</w:t>
            </w:r>
            <w:proofErr w:type="spellEnd"/>
          </w:p>
        </w:tc>
      </w:tr>
      <w:tr w:rsidR="00273F74" w:rsidRPr="00CD055D" w14:paraId="07333CC8" w14:textId="77777777">
        <w:tc>
          <w:tcPr>
            <w:tcW w:w="8624" w:type="dxa"/>
            <w:vAlign w:val="center"/>
          </w:tcPr>
          <w:p w14:paraId="037A559E" w14:textId="77777777" w:rsidR="00273F74" w:rsidRPr="00CD055D" w:rsidRDefault="00273F74" w:rsidP="00273F74">
            <w:pPr>
              <w:rPr>
                <w:sz w:val="22"/>
                <w:szCs w:val="22"/>
                <w:lang w:val="fr-CA"/>
              </w:rPr>
            </w:pPr>
            <w:r w:rsidRPr="00CD055D">
              <w:rPr>
                <w:sz w:val="22"/>
                <w:szCs w:val="22"/>
                <w:lang w:val="fr-CA"/>
              </w:rPr>
              <w:t>1 rapporteur d’angles transparent (en plastique, sans trou au milieu)</w:t>
            </w:r>
          </w:p>
        </w:tc>
      </w:tr>
      <w:tr w:rsidR="00273F74" w:rsidRPr="00CD055D" w14:paraId="10218530" w14:textId="77777777">
        <w:tc>
          <w:tcPr>
            <w:tcW w:w="8624" w:type="dxa"/>
            <w:vAlign w:val="center"/>
          </w:tcPr>
          <w:p w14:paraId="53AF88D7" w14:textId="77777777" w:rsidR="00273F74" w:rsidRPr="00273F74" w:rsidRDefault="00273F74" w:rsidP="00273F74">
            <w:pPr>
              <w:rPr>
                <w:sz w:val="22"/>
                <w:szCs w:val="22"/>
                <w:lang w:val="fr-CA"/>
              </w:rPr>
            </w:pPr>
            <w:r w:rsidRPr="00273F74">
              <w:rPr>
                <w:sz w:val="22"/>
                <w:szCs w:val="22"/>
                <w:lang w:val="fr-CA"/>
              </w:rPr>
              <w:t>1 paire d’écouteurs (facultatif, mais recommandé pour des raisons d’hygiène)</w:t>
            </w:r>
          </w:p>
        </w:tc>
      </w:tr>
      <w:tr w:rsidR="006F0080" w14:paraId="01DC34B8" w14:textId="77777777">
        <w:tc>
          <w:tcPr>
            <w:tcW w:w="8624" w:type="dxa"/>
          </w:tcPr>
          <w:p w14:paraId="213ED0C7" w14:textId="4A592786" w:rsidR="006F0080" w:rsidRDefault="006F0080" w:rsidP="00720691">
            <w:pPr>
              <w:rPr>
                <w:b/>
                <w:lang w:val="fr-CA"/>
              </w:rPr>
            </w:pPr>
            <w:r>
              <w:rPr>
                <w:b/>
                <w:bCs/>
                <w:lang w:val="fr-CA"/>
              </w:rPr>
              <w:t>Éducation physique </w:t>
            </w:r>
            <w:r>
              <w:rPr>
                <w:lang w:val="fr-CA"/>
              </w:rPr>
              <w:t>: sac pour mettre les vêtements d’éducation physique et les souliers de course</w:t>
            </w:r>
          </w:p>
        </w:tc>
      </w:tr>
      <w:tr w:rsidR="00273F74" w14:paraId="0D3A4C7E" w14:textId="77777777">
        <w:tc>
          <w:tcPr>
            <w:tcW w:w="8624" w:type="dxa"/>
          </w:tcPr>
          <w:p w14:paraId="1746ABD2" w14:textId="78B1F0D7" w:rsidR="00273F74" w:rsidRDefault="00720691" w:rsidP="00720691">
            <w:pPr>
              <w:rPr>
                <w:sz w:val="22"/>
                <w:szCs w:val="22"/>
              </w:rPr>
            </w:pPr>
            <w:r>
              <w:rPr>
                <w:b/>
                <w:lang w:val="fr-CA"/>
              </w:rPr>
              <w:t>Anglais</w:t>
            </w:r>
            <w:r>
              <w:rPr>
                <w:lang w:val="fr-CA"/>
              </w:rPr>
              <w:t xml:space="preserve"> : Enveloppe de plastique : format lettre </w:t>
            </w:r>
          </w:p>
        </w:tc>
      </w:tr>
      <w:tr w:rsidR="00273F74" w14:paraId="465B7840" w14:textId="77777777">
        <w:tc>
          <w:tcPr>
            <w:tcW w:w="8624" w:type="dxa"/>
          </w:tcPr>
          <w:p w14:paraId="10952FE7" w14:textId="77777777" w:rsidR="00273F74" w:rsidRDefault="00273F74" w:rsidP="00273F74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Art </w:t>
            </w:r>
            <w:proofErr w:type="gramStart"/>
            <w:r>
              <w:rPr>
                <w:b/>
                <w:sz w:val="22"/>
                <w:szCs w:val="22"/>
              </w:rPr>
              <w:t>dramatique</w:t>
            </w:r>
            <w:r>
              <w:rPr>
                <w:sz w:val="22"/>
                <w:szCs w:val="22"/>
              </w:rPr>
              <w:t> :</w:t>
            </w:r>
            <w:proofErr w:type="gramEnd"/>
            <w:r>
              <w:rPr>
                <w:sz w:val="22"/>
                <w:szCs w:val="22"/>
              </w:rPr>
              <w:t xml:space="preserve"> 1 duo-tang rouge</w:t>
            </w:r>
          </w:p>
        </w:tc>
      </w:tr>
      <w:tr w:rsidR="00273F74" w:rsidRPr="00CD055D" w14:paraId="5945DA81" w14:textId="77777777">
        <w:tc>
          <w:tcPr>
            <w:tcW w:w="8624" w:type="dxa"/>
          </w:tcPr>
          <w:p w14:paraId="3E210618" w14:textId="77777777" w:rsidR="00273F74" w:rsidRDefault="00273F74" w:rsidP="00273F74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Arts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plastiques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>:</w:t>
            </w:r>
          </w:p>
          <w:p w14:paraId="13F38E34" w14:textId="77777777" w:rsidR="00273F74" w:rsidRPr="00273F74" w:rsidRDefault="00273F74" w:rsidP="00273F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  <w:lang w:val="fr-CA"/>
              </w:rPr>
            </w:pPr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  <w:lang w:val="fr-CA"/>
              </w:rPr>
              <w:t xml:space="preserve">1 duo-tang (rouge) </w:t>
            </w:r>
            <w:r w:rsidRPr="00273F74">
              <w:rPr>
                <w:rFonts w:ascii="Times" w:eastAsia="Times" w:hAnsi="Times" w:cs="Times"/>
                <w:b/>
                <w:color w:val="000000"/>
                <w:sz w:val="22"/>
                <w:szCs w:val="22"/>
                <w:lang w:val="fr-CA"/>
              </w:rPr>
              <w:t xml:space="preserve">avec reliure </w:t>
            </w:r>
            <w:proofErr w:type="spellStart"/>
            <w:r w:rsidRPr="00273F74">
              <w:rPr>
                <w:rFonts w:ascii="Times" w:eastAsia="Times" w:hAnsi="Times" w:cs="Times"/>
                <w:b/>
                <w:color w:val="000000"/>
                <w:sz w:val="22"/>
                <w:szCs w:val="22"/>
                <w:lang w:val="fr-CA"/>
              </w:rPr>
              <w:t>oeillets</w:t>
            </w:r>
            <w:proofErr w:type="spellEnd"/>
            <w:r w:rsidRPr="00273F74">
              <w:rPr>
                <w:rFonts w:ascii="Times" w:eastAsia="Times" w:hAnsi="Times" w:cs="Times"/>
                <w:b/>
                <w:color w:val="000000"/>
                <w:sz w:val="22"/>
                <w:szCs w:val="22"/>
                <w:lang w:val="fr-CA"/>
              </w:rPr>
              <w:t xml:space="preserve"> de métal </w:t>
            </w:r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  <w:lang w:val="fr-CA"/>
              </w:rPr>
              <w:t>(neuf ou usagé)</w:t>
            </w:r>
          </w:p>
          <w:p w14:paraId="01A31F4F" w14:textId="77777777" w:rsidR="00273F74" w:rsidRPr="00273F74" w:rsidRDefault="00273F74" w:rsidP="00273F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  <w:lang w:val="fr-CA"/>
              </w:rPr>
            </w:pPr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  <w:lang w:val="fr-CA"/>
              </w:rPr>
              <w:t xml:space="preserve">1 cahier à dessin </w:t>
            </w:r>
            <w:r w:rsidRPr="00273F74">
              <w:rPr>
                <w:rFonts w:ascii="Times" w:eastAsia="Times" w:hAnsi="Times" w:cs="Times"/>
                <w:b/>
                <w:color w:val="000000"/>
                <w:sz w:val="22"/>
                <w:szCs w:val="22"/>
                <w:lang w:val="fr-CA"/>
              </w:rPr>
              <w:t>avec</w:t>
            </w:r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  <w:lang w:val="fr-CA"/>
              </w:rPr>
              <w:t xml:space="preserve"> </w:t>
            </w:r>
            <w:r w:rsidRPr="00273F74">
              <w:rPr>
                <w:rFonts w:ascii="Times" w:eastAsia="Times" w:hAnsi="Times" w:cs="Times"/>
                <w:b/>
                <w:color w:val="000000"/>
                <w:sz w:val="22"/>
                <w:szCs w:val="22"/>
                <w:lang w:val="fr-CA"/>
              </w:rPr>
              <w:t>reliure à spirale</w:t>
            </w:r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  <w:lang w:val="fr-CA"/>
              </w:rPr>
              <w:t xml:space="preserve"> (celui de l’année scolaire précédente ou neuf)</w:t>
            </w:r>
          </w:p>
          <w:p w14:paraId="69F4D8F0" w14:textId="77777777" w:rsidR="00273F74" w:rsidRPr="00273F74" w:rsidRDefault="00273F74" w:rsidP="00273F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</w:rPr>
              <w:t>bâton</w:t>
            </w:r>
            <w:proofErr w:type="spellEnd"/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</w:rPr>
              <w:t>colle</w:t>
            </w:r>
            <w:proofErr w:type="spellEnd"/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r w:rsidRPr="00273F74">
              <w:rPr>
                <w:rFonts w:ascii="Times" w:eastAsia="Times" w:hAnsi="Times" w:cs="Times"/>
                <w:b/>
                <w:color w:val="000000"/>
                <w:sz w:val="22"/>
                <w:szCs w:val="22"/>
              </w:rPr>
              <w:t>(40g.)</w:t>
            </w:r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</w:rPr>
              <w:t>identifié</w:t>
            </w:r>
            <w:proofErr w:type="spellEnd"/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</w:p>
          <w:p w14:paraId="713354B7" w14:textId="77777777" w:rsidR="00273F74" w:rsidRPr="00CD055D" w:rsidRDefault="00273F74" w:rsidP="00273F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  <w:lang w:val="fr-CA"/>
              </w:rPr>
            </w:pPr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  <w:lang w:val="fr-CA"/>
              </w:rPr>
              <w:t xml:space="preserve">1 tablier </w:t>
            </w:r>
            <w:r w:rsidRPr="00273F74">
              <w:rPr>
                <w:rFonts w:ascii="Times" w:eastAsia="Times" w:hAnsi="Times" w:cs="Times"/>
                <w:b/>
                <w:color w:val="000000"/>
                <w:sz w:val="22"/>
                <w:szCs w:val="22"/>
                <w:lang w:val="fr-CA"/>
              </w:rPr>
              <w:t>avec manches</w:t>
            </w:r>
            <w:r w:rsidRPr="00273F74">
              <w:rPr>
                <w:rFonts w:ascii="Times" w:eastAsia="Times" w:hAnsi="Times" w:cs="Times"/>
                <w:color w:val="000000"/>
                <w:sz w:val="22"/>
                <w:szCs w:val="22"/>
                <w:lang w:val="fr-CA"/>
              </w:rPr>
              <w:t>, identifié (vieille chemise/chandail ou tablier neuf)</w:t>
            </w:r>
          </w:p>
        </w:tc>
      </w:tr>
    </w:tbl>
    <w:p w14:paraId="67DC6199" w14:textId="77777777" w:rsidR="00C96557" w:rsidRPr="00CD055D" w:rsidRDefault="00C96557">
      <w:pPr>
        <w:jc w:val="both"/>
        <w:rPr>
          <w:b/>
          <w:lang w:val="fr-CA"/>
        </w:rPr>
      </w:pPr>
    </w:p>
    <w:p w14:paraId="0C992984" w14:textId="77777777" w:rsidR="00C96557" w:rsidRPr="00CD055D" w:rsidRDefault="00D908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fr-CA"/>
        </w:rPr>
      </w:pPr>
      <w:r w:rsidRPr="00CD055D">
        <w:rPr>
          <w:color w:val="000000"/>
          <w:lang w:val="fr-CA"/>
        </w:rPr>
        <w:t>Carte de bibliothèque municipale pour faire des emprunts.</w:t>
      </w:r>
    </w:p>
    <w:p w14:paraId="6ADA54E3" w14:textId="77777777" w:rsidR="00C96557" w:rsidRPr="00CD055D" w:rsidRDefault="00C96557">
      <w:pPr>
        <w:jc w:val="both"/>
        <w:rPr>
          <w:lang w:val="fr-CA"/>
        </w:rPr>
      </w:pPr>
    </w:p>
    <w:p w14:paraId="54F7818C" w14:textId="77777777" w:rsidR="00C96557" w:rsidRPr="00CD055D" w:rsidRDefault="00D90892">
      <w:pPr>
        <w:jc w:val="center"/>
        <w:rPr>
          <w:b/>
          <w:u w:val="single"/>
          <w:lang w:val="fr-CA"/>
        </w:rPr>
      </w:pPr>
      <w:r w:rsidRPr="00CD055D">
        <w:rPr>
          <w:b/>
          <w:u w:val="single"/>
          <w:lang w:val="fr-CA"/>
        </w:rPr>
        <w:t>Merci d’identifier et d’apporter les fournitures scolaires</w:t>
      </w:r>
    </w:p>
    <w:p w14:paraId="3631C614" w14:textId="77777777" w:rsidR="00C96557" w:rsidRPr="00CD055D" w:rsidRDefault="00D90892">
      <w:pPr>
        <w:jc w:val="center"/>
        <w:rPr>
          <w:b/>
          <w:u w:val="single"/>
          <w:lang w:val="fr-CA"/>
        </w:rPr>
      </w:pPr>
      <w:r w:rsidRPr="00CD055D">
        <w:rPr>
          <w:b/>
          <w:u w:val="single"/>
          <w:lang w:val="fr-CA"/>
        </w:rPr>
        <w:t xml:space="preserve">  </w:t>
      </w:r>
      <w:proofErr w:type="gramStart"/>
      <w:r w:rsidRPr="00CD055D">
        <w:rPr>
          <w:b/>
          <w:u w:val="single"/>
          <w:lang w:val="fr-CA"/>
        </w:rPr>
        <w:t>dès</w:t>
      </w:r>
      <w:proofErr w:type="gramEnd"/>
      <w:r w:rsidRPr="00CD055D">
        <w:rPr>
          <w:b/>
          <w:u w:val="single"/>
          <w:lang w:val="fr-CA"/>
        </w:rPr>
        <w:t xml:space="preserve"> les premières journées de classe.</w:t>
      </w:r>
    </w:p>
    <w:p w14:paraId="2E88CE86" w14:textId="77777777" w:rsidR="00C96557" w:rsidRPr="00CD055D" w:rsidRDefault="00C96557">
      <w:pPr>
        <w:jc w:val="center"/>
        <w:rPr>
          <w:b/>
          <w:u w:val="single"/>
          <w:lang w:val="fr-CA"/>
        </w:rPr>
      </w:pPr>
    </w:p>
    <w:p w14:paraId="5167BBAD" w14:textId="77777777" w:rsidR="00C96557" w:rsidRPr="00CD055D" w:rsidRDefault="00D90892">
      <w:pPr>
        <w:jc w:val="center"/>
        <w:rPr>
          <w:b/>
          <w:u w:val="single"/>
          <w:lang w:val="fr-CA"/>
        </w:rPr>
      </w:pPr>
      <w:r w:rsidRPr="00CD055D">
        <w:rPr>
          <w:b/>
          <w:u w:val="single"/>
          <w:lang w:val="fr-CA"/>
        </w:rPr>
        <w:t>Nous vous recommandons de vous procurer des marques de qualité.</w:t>
      </w:r>
    </w:p>
    <w:p w14:paraId="1397C340" w14:textId="77777777" w:rsidR="00C96557" w:rsidRDefault="00C96557">
      <w:pPr>
        <w:rPr>
          <w:lang w:val="fr-CA"/>
        </w:rPr>
      </w:pPr>
    </w:p>
    <w:p w14:paraId="6582F2AB" w14:textId="77777777" w:rsidR="00F27A35" w:rsidRPr="00CD055D" w:rsidRDefault="00F27A35">
      <w:pPr>
        <w:rPr>
          <w:lang w:val="fr-CA"/>
        </w:rPr>
      </w:pPr>
    </w:p>
    <w:p w14:paraId="402A3B34" w14:textId="6DB7E8CF" w:rsidR="00C96557" w:rsidRPr="00CD055D" w:rsidRDefault="00CD055D">
      <w:pPr>
        <w:rPr>
          <w:lang w:val="fr-CA"/>
        </w:rPr>
      </w:pPr>
      <w:r>
        <w:rPr>
          <w:lang w:val="fr-CA"/>
        </w:rPr>
        <w:t>Francine Goyette</w:t>
      </w:r>
      <w:r w:rsidR="00D90892" w:rsidRPr="00CD055D">
        <w:rPr>
          <w:lang w:val="fr-CA"/>
        </w:rPr>
        <w:tab/>
      </w:r>
      <w:r w:rsidR="00D90892" w:rsidRPr="00CD055D">
        <w:rPr>
          <w:lang w:val="fr-CA"/>
        </w:rPr>
        <w:tab/>
      </w:r>
      <w:r w:rsidR="00D90892" w:rsidRPr="00CD055D">
        <w:rPr>
          <w:lang w:val="fr-CA"/>
        </w:rPr>
        <w:tab/>
      </w:r>
      <w:r w:rsidR="00D90892" w:rsidRPr="00CD055D">
        <w:rPr>
          <w:lang w:val="fr-CA"/>
        </w:rPr>
        <w:tab/>
      </w:r>
      <w:r w:rsidR="00D90892" w:rsidRPr="00CD055D">
        <w:rPr>
          <w:lang w:val="fr-CA"/>
        </w:rPr>
        <w:tab/>
      </w:r>
      <w:r w:rsidR="00D90892" w:rsidRPr="00CD055D">
        <w:rPr>
          <w:lang w:val="fr-CA"/>
        </w:rPr>
        <w:tab/>
      </w:r>
      <w:r>
        <w:rPr>
          <w:lang w:val="fr-CA"/>
        </w:rPr>
        <w:tab/>
        <w:t>Gabriel Maynard</w:t>
      </w:r>
    </w:p>
    <w:p w14:paraId="2F2E0246" w14:textId="77777777" w:rsidR="00C96557" w:rsidRPr="00CD055D" w:rsidRDefault="00D90892">
      <w:pPr>
        <w:rPr>
          <w:lang w:val="fr-CA"/>
        </w:rPr>
      </w:pPr>
      <w:proofErr w:type="gramStart"/>
      <w:r w:rsidRPr="00CD055D">
        <w:rPr>
          <w:lang w:val="fr-CA"/>
        </w:rPr>
        <w:t>Directrice</w:t>
      </w:r>
      <w:r w:rsidRPr="00CD055D">
        <w:rPr>
          <w:lang w:val="fr-CA"/>
        </w:rPr>
        <w:tab/>
      </w:r>
      <w:r w:rsidRPr="00CD055D">
        <w:rPr>
          <w:lang w:val="fr-CA"/>
        </w:rPr>
        <w:tab/>
      </w:r>
      <w:r w:rsidRPr="00CD055D">
        <w:rPr>
          <w:lang w:val="fr-CA"/>
        </w:rPr>
        <w:tab/>
      </w:r>
      <w:r w:rsidRPr="00CD055D">
        <w:rPr>
          <w:lang w:val="fr-CA"/>
        </w:rPr>
        <w:tab/>
      </w:r>
      <w:r w:rsidRPr="00CD055D">
        <w:rPr>
          <w:lang w:val="fr-CA"/>
        </w:rPr>
        <w:tab/>
      </w:r>
      <w:r w:rsidRPr="00CD055D">
        <w:rPr>
          <w:lang w:val="fr-CA"/>
        </w:rPr>
        <w:tab/>
      </w:r>
      <w:r w:rsidRPr="00CD055D">
        <w:rPr>
          <w:lang w:val="fr-CA"/>
        </w:rPr>
        <w:tab/>
      </w:r>
      <w:r w:rsidRPr="00CD055D">
        <w:rPr>
          <w:lang w:val="fr-CA"/>
        </w:rPr>
        <w:tab/>
        <w:t>Directeur adjoint</w:t>
      </w:r>
      <w:proofErr w:type="gramEnd"/>
    </w:p>
    <w:sectPr w:rsidR="00C96557" w:rsidRPr="00CD055D">
      <w:pgSz w:w="12240" w:h="15840"/>
      <w:pgMar w:top="893" w:right="1440" w:bottom="851" w:left="184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7AE2D3F-C1CF-49BE-A297-039E0EEA41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CB594D0-596A-4CE7-A415-EA9F850732C7}"/>
    <w:embedBold r:id="rId3" w:fontKey="{52652AFF-0866-47DE-9F38-7FAE7508BD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C5E434-CD60-45BE-8C9E-DB733830EB09}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3781F51-4364-446D-9573-8CC391844626}"/>
    <w:embedItalic r:id="rId6" w:fontKey="{A31A568E-B2AE-48E4-A70C-FCF3283BA3FA}"/>
  </w:font>
  <w:font w:name="Ribeye">
    <w:charset w:val="00"/>
    <w:family w:val="auto"/>
    <w:pitch w:val="default"/>
    <w:embedRegular r:id="rId7" w:fontKey="{DEA79EC8-44AD-4FC4-AE04-2E4D28E7CA89}"/>
    <w:embedBold r:id="rId8" w:fontKey="{F9162E8E-B67A-423C-88CB-F11469FE2BB2}"/>
  </w:font>
  <w:font w:name="Corsiva">
    <w:charset w:val="00"/>
    <w:family w:val="auto"/>
    <w:pitch w:val="default"/>
    <w:embedRegular r:id="rId9" w:fontKey="{E7528993-562C-4E59-AA60-2A244D9C135E}"/>
    <w:embedBold r:id="rId10" w:fontKey="{D8B20D7A-0E16-46D0-8AEF-238DB3507A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492AB31-905E-4B43-873F-9BEFDFECD8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BB2E3C87-6760-47C3-896C-017439F6B8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D7766"/>
    <w:multiLevelType w:val="multilevel"/>
    <w:tmpl w:val="D0C81E36"/>
    <w:lvl w:ilvl="0">
      <w:start w:val="1"/>
      <w:numFmt w:val="bullet"/>
      <w:lvlText w:val="⮚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FB0F65"/>
    <w:multiLevelType w:val="multilevel"/>
    <w:tmpl w:val="7A6847B4"/>
    <w:lvl w:ilvl="0">
      <w:start w:val="1"/>
      <w:numFmt w:val="bullet"/>
      <w:lvlText w:val="•"/>
      <w:lvlJc w:val="left"/>
      <w:pPr>
        <w:ind w:left="189" w:hanging="189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89" w:hanging="188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389" w:hanging="189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89" w:hanging="189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89" w:hanging="189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89" w:hanging="189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89" w:hanging="189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89" w:hanging="189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89" w:hanging="189"/>
      </w:pPr>
      <w:rPr>
        <w:rFonts w:ascii="Times" w:eastAsia="Times" w:hAnsi="Times" w:cs="Time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num w:numId="1" w16cid:durableId="2020346622">
    <w:abstractNumId w:val="0"/>
  </w:num>
  <w:num w:numId="2" w16cid:durableId="2930232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557"/>
    <w:rsid w:val="000B187B"/>
    <w:rsid w:val="000D2DA8"/>
    <w:rsid w:val="00243519"/>
    <w:rsid w:val="00273F74"/>
    <w:rsid w:val="006F0080"/>
    <w:rsid w:val="00720691"/>
    <w:rsid w:val="00786587"/>
    <w:rsid w:val="00811F0B"/>
    <w:rsid w:val="008C6758"/>
    <w:rsid w:val="009038FC"/>
    <w:rsid w:val="00A80FBC"/>
    <w:rsid w:val="00C96557"/>
    <w:rsid w:val="00CD055D"/>
    <w:rsid w:val="00D90892"/>
    <w:rsid w:val="00F001FF"/>
    <w:rsid w:val="00F27A35"/>
    <w:rsid w:val="00FE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A1DA9"/>
  <w15:docId w15:val="{FB230D3D-0F24-4CB5-8E8C-67EAB2B42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806"/>
    <w:rPr>
      <w:lang w:val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99"/>
    <w:rsid w:val="00EA780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A780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B5D5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5D51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Aucun">
    <w:name w:val="Aucun"/>
    <w:rsid w:val="00D140C6"/>
  </w:style>
  <w:style w:type="paragraph" w:customStyle="1" w:styleId="Pardfaut">
    <w:name w:val="Par défaut"/>
    <w:rsid w:val="00D140C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bdr w:val="nil"/>
      <w:lang w:val="it-IT" w:eastAsia="fr-FR"/>
      <w14:textOutline w14:w="0" w14:cap="flat" w14:cmpd="sng" w14:algn="ctr">
        <w14:noFill/>
        <w14:prstDash w14:val="solid"/>
        <w14:bevel/>
      </w14:textOutline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77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TecssCKuevhaLLXL2pm43wcRNw==">CgMxLjA4AHIhMU91bjZrT0ltRk1HOEwxZjRoWHE2THlYejVTb1JwSU9i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1381</Characters>
  <Application>Microsoft Office Word</Application>
  <DocSecurity>0</DocSecurity>
  <Lines>11</Lines>
  <Paragraphs>3</Paragraphs>
  <ScaleCrop>false</ScaleCrop>
  <Company>Centre de services scolaire Marguerite-Bourgeoys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Presseau</dc:creator>
  <cp:lastModifiedBy>Julie Lalande</cp:lastModifiedBy>
  <cp:revision>2</cp:revision>
  <cp:lastPrinted>2025-05-08T13:31:00Z</cp:lastPrinted>
  <dcterms:created xsi:type="dcterms:W3CDTF">2025-05-23T11:35:00Z</dcterms:created>
  <dcterms:modified xsi:type="dcterms:W3CDTF">2025-05-23T11:35:00Z</dcterms:modified>
</cp:coreProperties>
</file>